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15186964" w:rsidR="004D510D" w:rsidRPr="0088035D" w:rsidRDefault="009E4080" w:rsidP="00BB0775">
      <w:pPr>
        <w:jc w:val="both"/>
        <w:rPr>
          <w:rFonts w:ascii="Arial" w:hAnsi="Arial" w:cs="Arial"/>
        </w:rPr>
      </w:pPr>
      <w:r w:rsidRPr="007504D9">
        <w:rPr>
          <w:rFonts w:ascii="Arial" w:hAnsi="Arial" w:cs="Arial"/>
        </w:rPr>
        <w:t>Ao</w:t>
      </w:r>
      <w:r w:rsidR="00867B5C" w:rsidRPr="007504D9">
        <w:rPr>
          <w:rFonts w:ascii="Arial" w:hAnsi="Arial" w:cs="Arial"/>
        </w:rPr>
        <w:t>s</w:t>
      </w:r>
      <w:r w:rsidR="00D5465F" w:rsidRPr="007504D9">
        <w:rPr>
          <w:rFonts w:ascii="Arial" w:hAnsi="Arial" w:cs="Arial"/>
        </w:rPr>
        <w:t xml:space="preserve"> vinte e seis dias </w:t>
      </w:r>
      <w:r w:rsidR="00C976BA" w:rsidRPr="007504D9">
        <w:rPr>
          <w:rFonts w:ascii="Arial" w:hAnsi="Arial" w:cs="Arial"/>
        </w:rPr>
        <w:t xml:space="preserve">do mês de </w:t>
      </w:r>
      <w:r w:rsidR="00D5465F" w:rsidRPr="007504D9">
        <w:rPr>
          <w:rFonts w:ascii="Arial" w:hAnsi="Arial" w:cs="Arial"/>
        </w:rPr>
        <w:t>fevereiro</w:t>
      </w:r>
      <w:r w:rsidRPr="007504D9">
        <w:rPr>
          <w:rFonts w:ascii="Arial" w:hAnsi="Arial" w:cs="Arial"/>
        </w:rPr>
        <w:t xml:space="preserve"> do ano de dois mil </w:t>
      </w:r>
      <w:r w:rsidR="00F3513C" w:rsidRPr="007504D9">
        <w:rPr>
          <w:rFonts w:ascii="Arial" w:hAnsi="Arial" w:cs="Arial"/>
        </w:rPr>
        <w:t xml:space="preserve">e </w:t>
      </w:r>
      <w:r w:rsidRPr="007504D9">
        <w:rPr>
          <w:rFonts w:ascii="Arial" w:hAnsi="Arial" w:cs="Arial"/>
        </w:rPr>
        <w:t>vinte</w:t>
      </w:r>
      <w:r w:rsidR="003B5453" w:rsidRPr="007504D9">
        <w:rPr>
          <w:rFonts w:ascii="Arial" w:hAnsi="Arial" w:cs="Arial"/>
        </w:rPr>
        <w:t xml:space="preserve"> um</w:t>
      </w:r>
      <w:r w:rsidRPr="007504D9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7504D9">
        <w:rPr>
          <w:rFonts w:ascii="Arial" w:hAnsi="Arial" w:cs="Arial"/>
        </w:rPr>
        <w:t xml:space="preserve"> Mês de </w:t>
      </w:r>
      <w:r w:rsidR="00D5465F" w:rsidRPr="007504D9">
        <w:rPr>
          <w:rFonts w:ascii="Arial" w:hAnsi="Arial" w:cs="Arial"/>
          <w:b/>
        </w:rPr>
        <w:t>FEVEREIRO</w:t>
      </w:r>
      <w:r w:rsidR="00CD0119" w:rsidRPr="007504D9">
        <w:rPr>
          <w:rFonts w:ascii="Arial" w:hAnsi="Arial" w:cs="Arial"/>
          <w:b/>
        </w:rPr>
        <w:t xml:space="preserve"> 2021</w:t>
      </w:r>
      <w:r w:rsidR="003A2956" w:rsidRPr="007504D9">
        <w:rPr>
          <w:rFonts w:ascii="Arial" w:hAnsi="Arial" w:cs="Arial"/>
        </w:rPr>
        <w:t>:</w:t>
      </w:r>
      <w:r w:rsidR="00347A46" w:rsidRPr="007504D9">
        <w:rPr>
          <w:rFonts w:ascii="Arial" w:hAnsi="Arial" w:cs="Arial"/>
        </w:rPr>
        <w:t xml:space="preserve"> </w:t>
      </w:r>
      <w:r w:rsidR="001A03ED" w:rsidRPr="007504D9">
        <w:rPr>
          <w:rFonts w:ascii="Arial" w:hAnsi="Arial" w:cs="Arial"/>
        </w:rPr>
        <w:t xml:space="preserve">Quanto às aplicações financeiras – </w:t>
      </w:r>
      <w:r w:rsidR="001A03ED" w:rsidRPr="007504D9">
        <w:rPr>
          <w:rFonts w:ascii="Arial" w:hAnsi="Arial" w:cs="Arial"/>
          <w:b/>
        </w:rPr>
        <w:t>BANESTES – FI</w:t>
      </w:r>
      <w:r w:rsidR="001A03ED" w:rsidRPr="007504D9">
        <w:rPr>
          <w:rFonts w:ascii="Arial" w:hAnsi="Arial" w:cs="Arial"/>
        </w:rPr>
        <w:t xml:space="preserve">, obteve saldo total da aplicação no importe de </w:t>
      </w:r>
      <w:r w:rsidR="001A03ED" w:rsidRPr="007504D9">
        <w:rPr>
          <w:rFonts w:ascii="Arial" w:hAnsi="Arial" w:cs="Arial"/>
          <w:b/>
        </w:rPr>
        <w:t xml:space="preserve">R$ </w:t>
      </w:r>
      <w:r w:rsidR="00A44382" w:rsidRPr="007504D9">
        <w:rPr>
          <w:rFonts w:ascii="Arial" w:hAnsi="Arial" w:cs="Arial"/>
          <w:b/>
        </w:rPr>
        <w:t>2.963.807,64</w:t>
      </w:r>
      <w:r w:rsidR="001A03ED" w:rsidRPr="007504D9">
        <w:rPr>
          <w:rFonts w:ascii="Arial" w:hAnsi="Arial" w:cs="Arial"/>
        </w:rPr>
        <w:t>, percentual de</w:t>
      </w:r>
      <w:r w:rsidR="00A44382" w:rsidRPr="007504D9">
        <w:rPr>
          <w:rFonts w:ascii="Arial" w:hAnsi="Arial" w:cs="Arial"/>
        </w:rPr>
        <w:t xml:space="preserve"> </w:t>
      </w:r>
      <w:r w:rsidR="005737AF" w:rsidRPr="007504D9">
        <w:rPr>
          <w:rFonts w:ascii="Arial" w:hAnsi="Arial" w:cs="Arial"/>
        </w:rPr>
        <w:t>6,15</w:t>
      </w:r>
      <w:r w:rsidR="001A03ED" w:rsidRPr="007504D9">
        <w:rPr>
          <w:rFonts w:ascii="Arial" w:hAnsi="Arial" w:cs="Arial"/>
        </w:rPr>
        <w:t xml:space="preserve">%. </w:t>
      </w:r>
      <w:r w:rsidR="00AB3DAF" w:rsidRPr="007504D9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5737AF" w:rsidRPr="007504D9">
        <w:rPr>
          <w:rFonts w:ascii="Arial" w:hAnsi="Arial" w:cs="Arial"/>
          <w:b/>
          <w:color w:val="000000" w:themeColor="text1"/>
        </w:rPr>
        <w:t>4.156</w:t>
      </w:r>
      <w:r w:rsidR="00B22968" w:rsidRPr="007504D9">
        <w:rPr>
          <w:rFonts w:ascii="Arial" w:hAnsi="Arial" w:cs="Arial"/>
          <w:b/>
          <w:color w:val="000000" w:themeColor="text1"/>
        </w:rPr>
        <w:t>.625,68</w:t>
      </w:r>
      <w:r w:rsidR="00AB3DAF" w:rsidRPr="007504D9">
        <w:rPr>
          <w:rFonts w:ascii="Arial" w:hAnsi="Arial" w:cs="Arial"/>
          <w:b/>
          <w:color w:val="000000" w:themeColor="text1"/>
        </w:rPr>
        <w:t xml:space="preserve"> </w:t>
      </w:r>
      <w:r w:rsidR="001A03ED" w:rsidRPr="007504D9">
        <w:rPr>
          <w:rFonts w:ascii="Arial" w:hAnsi="Arial" w:cs="Arial"/>
        </w:rPr>
        <w:t xml:space="preserve">Já a aplicação </w:t>
      </w:r>
      <w:r w:rsidR="001A03ED" w:rsidRPr="007504D9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7504D9">
        <w:rPr>
          <w:rFonts w:ascii="Arial" w:hAnsi="Arial" w:cs="Arial"/>
          <w:b/>
        </w:rPr>
        <w:t>Púb</w:t>
      </w:r>
      <w:proofErr w:type="spellEnd"/>
      <w:r w:rsidR="001A03ED" w:rsidRPr="007504D9">
        <w:rPr>
          <w:rFonts w:ascii="Arial" w:hAnsi="Arial" w:cs="Arial"/>
          <w:b/>
        </w:rPr>
        <w:t>. RF LP</w:t>
      </w:r>
      <w:r w:rsidR="00FB3ADB" w:rsidRPr="007504D9">
        <w:rPr>
          <w:rFonts w:ascii="Arial" w:hAnsi="Arial" w:cs="Arial"/>
        </w:rPr>
        <w:t xml:space="preserve"> encerrou</w:t>
      </w:r>
      <w:r w:rsidR="001A03ED" w:rsidRPr="007504D9">
        <w:rPr>
          <w:rFonts w:ascii="Arial" w:hAnsi="Arial" w:cs="Arial"/>
        </w:rPr>
        <w:t xml:space="preserve"> o período com aplicação de </w:t>
      </w:r>
      <w:r w:rsidR="001A03ED" w:rsidRPr="007504D9">
        <w:rPr>
          <w:rFonts w:ascii="Arial" w:hAnsi="Arial" w:cs="Arial"/>
          <w:b/>
        </w:rPr>
        <w:t xml:space="preserve">R$ </w:t>
      </w:r>
      <w:r w:rsidR="000768B5" w:rsidRPr="007504D9">
        <w:rPr>
          <w:rFonts w:ascii="Arial" w:hAnsi="Arial" w:cs="Arial"/>
          <w:b/>
        </w:rPr>
        <w:t>7.365.189</w:t>
      </w:r>
      <w:r w:rsidR="00253114" w:rsidRPr="007504D9">
        <w:rPr>
          <w:rFonts w:ascii="Arial" w:hAnsi="Arial" w:cs="Arial"/>
          <w:b/>
        </w:rPr>
        <w:t>,12</w:t>
      </w:r>
      <w:r w:rsidR="00206466" w:rsidRPr="007504D9">
        <w:rPr>
          <w:rFonts w:ascii="Arial" w:hAnsi="Arial" w:cs="Arial"/>
          <w:b/>
        </w:rPr>
        <w:t xml:space="preserve"> </w:t>
      </w:r>
      <w:r w:rsidR="001A03ED" w:rsidRPr="007504D9">
        <w:rPr>
          <w:rFonts w:ascii="Arial" w:hAnsi="Arial" w:cs="Arial"/>
        </w:rPr>
        <w:t xml:space="preserve">e percentual </w:t>
      </w:r>
      <w:r w:rsidR="00E87324" w:rsidRPr="007504D9">
        <w:rPr>
          <w:rFonts w:ascii="Arial" w:hAnsi="Arial" w:cs="Arial"/>
        </w:rPr>
        <w:t>15</w:t>
      </w:r>
      <w:r w:rsidR="00FB3ADB" w:rsidRPr="007504D9">
        <w:rPr>
          <w:rFonts w:ascii="Arial" w:hAnsi="Arial" w:cs="Arial"/>
        </w:rPr>
        <w:t>,</w:t>
      </w:r>
      <w:r w:rsidR="003B5453" w:rsidRPr="007504D9">
        <w:rPr>
          <w:rFonts w:ascii="Arial" w:hAnsi="Arial" w:cs="Arial"/>
        </w:rPr>
        <w:t>2</w:t>
      </w:r>
      <w:r w:rsidR="00253114" w:rsidRPr="007504D9">
        <w:rPr>
          <w:rFonts w:ascii="Arial" w:hAnsi="Arial" w:cs="Arial"/>
        </w:rPr>
        <w:t>8</w:t>
      </w:r>
      <w:r w:rsidR="001A03ED" w:rsidRPr="007504D9">
        <w:rPr>
          <w:rFonts w:ascii="Arial" w:hAnsi="Arial" w:cs="Arial"/>
        </w:rPr>
        <w:t xml:space="preserve">%. O Fundo </w:t>
      </w:r>
      <w:r w:rsidR="001A03ED" w:rsidRPr="007504D9">
        <w:rPr>
          <w:rFonts w:ascii="Arial" w:hAnsi="Arial" w:cs="Arial"/>
          <w:b/>
        </w:rPr>
        <w:t>FI CAIXA BRASIL IRF-M 1TP RF</w:t>
      </w:r>
      <w:r w:rsidR="001A03ED" w:rsidRPr="007504D9">
        <w:rPr>
          <w:rFonts w:ascii="Arial" w:hAnsi="Arial" w:cs="Arial"/>
        </w:rPr>
        <w:t xml:space="preserve">, fechou o período com </w:t>
      </w:r>
      <w:r w:rsidR="001A03ED" w:rsidRPr="007504D9">
        <w:rPr>
          <w:rFonts w:ascii="Arial" w:hAnsi="Arial" w:cs="Arial"/>
          <w:b/>
        </w:rPr>
        <w:t xml:space="preserve">R$ </w:t>
      </w:r>
      <w:r w:rsidR="00E733A0" w:rsidRPr="007504D9">
        <w:rPr>
          <w:rFonts w:ascii="Arial" w:hAnsi="Arial" w:cs="Arial"/>
          <w:b/>
        </w:rPr>
        <w:t>6.330.002,60</w:t>
      </w:r>
      <w:r w:rsidR="00C73411" w:rsidRPr="007504D9">
        <w:rPr>
          <w:rFonts w:ascii="Arial" w:hAnsi="Arial" w:cs="Arial"/>
          <w:b/>
        </w:rPr>
        <w:t>,</w:t>
      </w:r>
      <w:r w:rsidR="00C73411" w:rsidRPr="007504D9">
        <w:rPr>
          <w:rFonts w:ascii="Arial" w:hAnsi="Arial" w:cs="Arial"/>
        </w:rPr>
        <w:t xml:space="preserve"> e</w:t>
      </w:r>
      <w:r w:rsidR="00C73411" w:rsidRPr="007504D9">
        <w:rPr>
          <w:rFonts w:ascii="Arial" w:hAnsi="Arial" w:cs="Arial"/>
          <w:b/>
        </w:rPr>
        <w:t xml:space="preserve"> </w:t>
      </w:r>
      <w:r w:rsidR="001A03ED" w:rsidRPr="007504D9">
        <w:rPr>
          <w:rFonts w:ascii="Arial" w:hAnsi="Arial" w:cs="Arial"/>
        </w:rPr>
        <w:t xml:space="preserve">percentual de </w:t>
      </w:r>
      <w:r w:rsidR="00CF1C72" w:rsidRPr="007504D9">
        <w:rPr>
          <w:rFonts w:ascii="Arial" w:hAnsi="Arial" w:cs="Arial"/>
        </w:rPr>
        <w:t>1</w:t>
      </w:r>
      <w:r w:rsidR="003B5453" w:rsidRPr="007504D9">
        <w:rPr>
          <w:rFonts w:ascii="Arial" w:hAnsi="Arial" w:cs="Arial"/>
        </w:rPr>
        <w:t>3,</w:t>
      </w:r>
      <w:r w:rsidR="00E733A0" w:rsidRPr="007504D9">
        <w:rPr>
          <w:rFonts w:ascii="Arial" w:hAnsi="Arial" w:cs="Arial"/>
        </w:rPr>
        <w:t>13</w:t>
      </w:r>
      <w:r w:rsidR="001A03ED" w:rsidRPr="007504D9">
        <w:rPr>
          <w:rFonts w:ascii="Arial" w:hAnsi="Arial" w:cs="Arial"/>
        </w:rPr>
        <w:t xml:space="preserve">%. </w:t>
      </w:r>
      <w:r w:rsidR="00AB3DAF" w:rsidRPr="007504D9">
        <w:rPr>
          <w:rFonts w:ascii="Arial" w:hAnsi="Arial" w:cs="Arial"/>
        </w:rPr>
        <w:t xml:space="preserve">O fundo </w:t>
      </w:r>
      <w:r w:rsidR="00AB3DAF" w:rsidRPr="007504D9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7504D9">
        <w:rPr>
          <w:rFonts w:ascii="Arial" w:hAnsi="Arial" w:cs="Arial"/>
          <w:color w:val="000000" w:themeColor="text1"/>
        </w:rPr>
        <w:t xml:space="preserve">, </w:t>
      </w:r>
      <w:r w:rsidR="00B65263" w:rsidRPr="007504D9">
        <w:rPr>
          <w:rFonts w:ascii="Arial" w:hAnsi="Arial" w:cs="Arial"/>
          <w:color w:val="000000" w:themeColor="text1"/>
        </w:rPr>
        <w:t>valor de</w:t>
      </w:r>
      <w:r w:rsidR="00AB3DAF" w:rsidRPr="007504D9">
        <w:rPr>
          <w:rFonts w:ascii="Arial" w:hAnsi="Arial" w:cs="Arial"/>
          <w:color w:val="000000" w:themeColor="text1"/>
        </w:rPr>
        <w:t xml:space="preserve"> </w:t>
      </w:r>
      <w:r w:rsidR="00AB3DAF" w:rsidRPr="007504D9">
        <w:rPr>
          <w:rFonts w:ascii="Arial" w:hAnsi="Arial" w:cs="Arial"/>
          <w:b/>
          <w:color w:val="000000" w:themeColor="text1"/>
        </w:rPr>
        <w:t>R$</w:t>
      </w:r>
      <w:r w:rsidR="00576783" w:rsidRPr="007504D9">
        <w:rPr>
          <w:rFonts w:ascii="Arial" w:hAnsi="Arial" w:cs="Arial"/>
          <w:b/>
          <w:color w:val="000000" w:themeColor="text1"/>
        </w:rPr>
        <w:t xml:space="preserve"> </w:t>
      </w:r>
      <w:r w:rsidR="00946EB8" w:rsidRPr="007504D9">
        <w:rPr>
          <w:rFonts w:ascii="Arial" w:hAnsi="Arial" w:cs="Arial"/>
          <w:b/>
          <w:color w:val="000000" w:themeColor="text1"/>
        </w:rPr>
        <w:t>4.599.773,27</w:t>
      </w:r>
      <w:r w:rsidR="00AB3DAF" w:rsidRPr="007504D9">
        <w:rPr>
          <w:rFonts w:ascii="Arial" w:hAnsi="Arial" w:cs="Arial"/>
          <w:color w:val="000000" w:themeColor="text1"/>
        </w:rPr>
        <w:t xml:space="preserve">. </w:t>
      </w:r>
      <w:r w:rsidR="001A03ED" w:rsidRPr="007504D9">
        <w:rPr>
          <w:rFonts w:ascii="Arial" w:hAnsi="Arial" w:cs="Arial"/>
        </w:rPr>
        <w:t xml:space="preserve">Quanto ao Fundo </w:t>
      </w:r>
      <w:r w:rsidR="001A03ED" w:rsidRPr="007504D9">
        <w:rPr>
          <w:rFonts w:ascii="Arial" w:hAnsi="Arial" w:cs="Arial"/>
          <w:b/>
        </w:rPr>
        <w:t>BB Previdenciário RF IDKA 2,</w:t>
      </w:r>
      <w:r w:rsidR="001A03ED" w:rsidRPr="007504D9">
        <w:rPr>
          <w:rFonts w:ascii="Arial" w:hAnsi="Arial" w:cs="Arial"/>
        </w:rPr>
        <w:t xml:space="preserve"> Banco do Brasil, consolidou o período com </w:t>
      </w:r>
      <w:r w:rsidR="00FB3ADB" w:rsidRPr="007504D9">
        <w:rPr>
          <w:rFonts w:ascii="Arial" w:hAnsi="Arial" w:cs="Arial"/>
          <w:b/>
        </w:rPr>
        <w:t xml:space="preserve">R$ </w:t>
      </w:r>
      <w:r w:rsidR="00946EB8" w:rsidRPr="007504D9">
        <w:rPr>
          <w:rFonts w:ascii="Arial" w:hAnsi="Arial" w:cs="Arial"/>
          <w:b/>
        </w:rPr>
        <w:t>7.319.209,29</w:t>
      </w:r>
      <w:r w:rsidR="00576783" w:rsidRPr="007504D9">
        <w:rPr>
          <w:rFonts w:ascii="Arial" w:hAnsi="Arial" w:cs="Arial"/>
          <w:b/>
        </w:rPr>
        <w:t>,</w:t>
      </w:r>
      <w:r w:rsidR="001A03ED" w:rsidRPr="007504D9">
        <w:rPr>
          <w:rFonts w:ascii="Arial" w:hAnsi="Arial" w:cs="Arial"/>
        </w:rPr>
        <w:t xml:space="preserve"> percentual de </w:t>
      </w:r>
      <w:r w:rsidR="000042DF" w:rsidRPr="007504D9">
        <w:rPr>
          <w:rFonts w:ascii="Arial" w:hAnsi="Arial" w:cs="Arial"/>
        </w:rPr>
        <w:t>1</w:t>
      </w:r>
      <w:r w:rsidR="0059007E" w:rsidRPr="007504D9">
        <w:rPr>
          <w:rFonts w:ascii="Arial" w:hAnsi="Arial" w:cs="Arial"/>
        </w:rPr>
        <w:t>5,</w:t>
      </w:r>
      <w:r w:rsidR="00946EB8" w:rsidRPr="007504D9">
        <w:rPr>
          <w:rFonts w:ascii="Arial" w:hAnsi="Arial" w:cs="Arial"/>
        </w:rPr>
        <w:t>19</w:t>
      </w:r>
      <w:r w:rsidR="001A03ED" w:rsidRPr="007504D9">
        <w:rPr>
          <w:rFonts w:ascii="Arial" w:hAnsi="Arial" w:cs="Arial"/>
        </w:rPr>
        <w:t>%</w:t>
      </w:r>
      <w:r w:rsidR="00576783" w:rsidRPr="007504D9">
        <w:rPr>
          <w:rFonts w:ascii="Arial" w:hAnsi="Arial" w:cs="Arial"/>
        </w:rPr>
        <w:t>. O</w:t>
      </w:r>
      <w:r w:rsidR="00576783" w:rsidRPr="007504D9">
        <w:rPr>
          <w:rFonts w:ascii="Arial" w:hAnsi="Arial" w:cs="Arial"/>
          <w:color w:val="000000" w:themeColor="text1"/>
        </w:rPr>
        <w:t xml:space="preserve"> fundo </w:t>
      </w:r>
      <w:r w:rsidR="00576783" w:rsidRPr="007504D9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7504D9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7504D9">
        <w:rPr>
          <w:rFonts w:ascii="Arial" w:hAnsi="Arial" w:cs="Arial"/>
          <w:b/>
          <w:color w:val="000000" w:themeColor="text1"/>
        </w:rPr>
        <w:t>R$</w:t>
      </w:r>
      <w:r w:rsidR="00404564" w:rsidRPr="007504D9">
        <w:rPr>
          <w:rFonts w:ascii="Arial" w:hAnsi="Arial" w:cs="Arial"/>
          <w:b/>
          <w:color w:val="000000" w:themeColor="text1"/>
        </w:rPr>
        <w:t xml:space="preserve"> </w:t>
      </w:r>
      <w:r w:rsidR="00BA5E4E" w:rsidRPr="007504D9">
        <w:rPr>
          <w:rFonts w:ascii="Arial" w:hAnsi="Arial" w:cs="Arial"/>
          <w:b/>
          <w:color w:val="000000" w:themeColor="text1"/>
        </w:rPr>
        <w:t>2.739.349,71</w:t>
      </w:r>
      <w:r w:rsidR="00576783" w:rsidRPr="007504D9">
        <w:rPr>
          <w:rFonts w:ascii="Arial" w:hAnsi="Arial" w:cs="Arial"/>
          <w:b/>
          <w:color w:val="000000" w:themeColor="text1"/>
        </w:rPr>
        <w:t>,</w:t>
      </w:r>
      <w:r w:rsidR="00576783" w:rsidRPr="007504D9">
        <w:rPr>
          <w:rFonts w:ascii="Arial" w:hAnsi="Arial" w:cs="Arial"/>
          <w:color w:val="000000" w:themeColor="text1"/>
        </w:rPr>
        <w:t xml:space="preserve"> </w:t>
      </w:r>
      <w:r w:rsidR="00576783" w:rsidRPr="007504D9">
        <w:rPr>
          <w:rFonts w:ascii="Arial" w:hAnsi="Arial" w:cs="Arial"/>
        </w:rPr>
        <w:t xml:space="preserve">percentual de </w:t>
      </w:r>
      <w:r w:rsidR="00BA5E4E" w:rsidRPr="007504D9">
        <w:rPr>
          <w:rFonts w:ascii="Arial" w:hAnsi="Arial" w:cs="Arial"/>
        </w:rPr>
        <w:t>5,68</w:t>
      </w:r>
      <w:r w:rsidR="00E87324" w:rsidRPr="007504D9">
        <w:rPr>
          <w:rFonts w:ascii="Arial" w:hAnsi="Arial" w:cs="Arial"/>
        </w:rPr>
        <w:t>%</w:t>
      </w:r>
      <w:r w:rsidR="00576783" w:rsidRPr="007504D9">
        <w:rPr>
          <w:rFonts w:ascii="Arial" w:hAnsi="Arial" w:cs="Arial"/>
        </w:rPr>
        <w:t xml:space="preserve">, o fundo </w:t>
      </w:r>
      <w:r w:rsidR="00576783" w:rsidRPr="007504D9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7504D9">
        <w:rPr>
          <w:rFonts w:ascii="Arial" w:hAnsi="Arial" w:cs="Arial"/>
          <w:color w:val="000000" w:themeColor="text1"/>
        </w:rPr>
        <w:t>, com valor</w:t>
      </w:r>
      <w:r w:rsidR="00576783" w:rsidRPr="007504D9">
        <w:rPr>
          <w:rFonts w:ascii="Arial" w:hAnsi="Arial" w:cs="Arial"/>
        </w:rPr>
        <w:t xml:space="preserve"> de </w:t>
      </w:r>
      <w:r w:rsidR="00576783" w:rsidRPr="007504D9">
        <w:rPr>
          <w:rFonts w:ascii="Arial" w:hAnsi="Arial" w:cs="Arial"/>
          <w:b/>
        </w:rPr>
        <w:t xml:space="preserve">R$ </w:t>
      </w:r>
      <w:r w:rsidR="00BA5E4E" w:rsidRPr="007504D9">
        <w:rPr>
          <w:rFonts w:ascii="Arial" w:hAnsi="Arial" w:cs="Arial"/>
          <w:b/>
        </w:rPr>
        <w:t>6.215.436,11</w:t>
      </w:r>
      <w:r w:rsidR="00576783" w:rsidRPr="007504D9">
        <w:rPr>
          <w:rFonts w:ascii="Arial" w:hAnsi="Arial" w:cs="Arial"/>
        </w:rPr>
        <w:t>, todos enquadrados no artigo 7º, I, “b”.</w:t>
      </w:r>
      <w:r w:rsidR="003F6156" w:rsidRPr="007504D9">
        <w:rPr>
          <w:rFonts w:ascii="Arial" w:hAnsi="Arial" w:cs="Arial"/>
        </w:rPr>
        <w:t xml:space="preserve"> </w:t>
      </w:r>
      <w:r w:rsidR="00576783" w:rsidRPr="007504D9">
        <w:rPr>
          <w:rFonts w:ascii="Arial" w:hAnsi="Arial" w:cs="Arial"/>
        </w:rPr>
        <w:t xml:space="preserve"> </w:t>
      </w:r>
      <w:r w:rsidR="003F6156" w:rsidRPr="007504D9">
        <w:rPr>
          <w:rFonts w:ascii="Arial" w:hAnsi="Arial" w:cs="Arial"/>
          <w:color w:val="000000" w:themeColor="text1"/>
        </w:rPr>
        <w:t xml:space="preserve">Já o Fundo </w:t>
      </w:r>
      <w:r w:rsidR="003F6156" w:rsidRPr="007504D9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7504D9">
        <w:rPr>
          <w:rFonts w:ascii="Arial" w:hAnsi="Arial" w:cs="Arial"/>
          <w:color w:val="000000" w:themeColor="text1"/>
        </w:rPr>
        <w:t xml:space="preserve"> finalizou</w:t>
      </w:r>
      <w:r w:rsidR="003F6156" w:rsidRPr="007504D9">
        <w:rPr>
          <w:rFonts w:ascii="Arial" w:hAnsi="Arial" w:cs="Arial"/>
          <w:color w:val="000000" w:themeColor="text1"/>
        </w:rPr>
        <w:t xml:space="preserve"> o período com </w:t>
      </w:r>
      <w:r w:rsidR="003F6156" w:rsidRPr="007504D9">
        <w:rPr>
          <w:rFonts w:ascii="Arial" w:hAnsi="Arial" w:cs="Arial"/>
          <w:b/>
          <w:color w:val="000000" w:themeColor="text1"/>
        </w:rPr>
        <w:t xml:space="preserve">R$ </w:t>
      </w:r>
      <w:r w:rsidR="00BA5E4E" w:rsidRPr="007504D9">
        <w:rPr>
          <w:rFonts w:ascii="Arial" w:hAnsi="Arial" w:cs="Arial"/>
          <w:b/>
          <w:color w:val="000000" w:themeColor="text1"/>
        </w:rPr>
        <w:t>1.710.593,14</w:t>
      </w:r>
      <w:r w:rsidR="003F6156" w:rsidRPr="007504D9">
        <w:rPr>
          <w:rFonts w:ascii="Arial" w:hAnsi="Arial" w:cs="Arial"/>
          <w:color w:val="000000" w:themeColor="text1"/>
        </w:rPr>
        <w:t xml:space="preserve">, percentual de </w:t>
      </w:r>
      <w:r w:rsidR="000042DF" w:rsidRPr="007504D9">
        <w:rPr>
          <w:rFonts w:ascii="Arial" w:hAnsi="Arial" w:cs="Arial"/>
          <w:color w:val="000000" w:themeColor="text1"/>
        </w:rPr>
        <w:t>3,</w:t>
      </w:r>
      <w:r w:rsidR="003D5978" w:rsidRPr="007504D9">
        <w:rPr>
          <w:rFonts w:ascii="Arial" w:hAnsi="Arial" w:cs="Arial"/>
          <w:color w:val="000000" w:themeColor="text1"/>
        </w:rPr>
        <w:t>5</w:t>
      </w:r>
      <w:r w:rsidR="00AC420D" w:rsidRPr="007504D9">
        <w:rPr>
          <w:rFonts w:ascii="Arial" w:hAnsi="Arial" w:cs="Arial"/>
          <w:color w:val="000000" w:themeColor="text1"/>
        </w:rPr>
        <w:t>5</w:t>
      </w:r>
      <w:r w:rsidR="003F6156" w:rsidRPr="007504D9">
        <w:rPr>
          <w:rFonts w:ascii="Arial" w:hAnsi="Arial" w:cs="Arial"/>
          <w:color w:val="000000" w:themeColor="text1"/>
        </w:rPr>
        <w:t xml:space="preserve">%. </w:t>
      </w:r>
      <w:r w:rsidR="003F6156" w:rsidRPr="007504D9">
        <w:rPr>
          <w:rFonts w:ascii="Arial" w:hAnsi="Arial" w:cs="Arial"/>
        </w:rPr>
        <w:t xml:space="preserve">Por conseguinte, a aplicação no fundo </w:t>
      </w:r>
      <w:r w:rsidR="003F6156" w:rsidRPr="007504D9">
        <w:rPr>
          <w:rFonts w:ascii="Arial" w:hAnsi="Arial" w:cs="Arial"/>
          <w:b/>
        </w:rPr>
        <w:t>VALORES FIC RF R DI</w:t>
      </w:r>
      <w:r w:rsidR="003F6156" w:rsidRPr="007504D9">
        <w:rPr>
          <w:rFonts w:ascii="Arial" w:hAnsi="Arial" w:cs="Arial"/>
        </w:rPr>
        <w:t xml:space="preserve"> fechou com valor de </w:t>
      </w:r>
      <w:r w:rsidR="003F6156" w:rsidRPr="007504D9">
        <w:rPr>
          <w:rFonts w:ascii="Arial" w:hAnsi="Arial" w:cs="Arial"/>
          <w:b/>
        </w:rPr>
        <w:t>R$</w:t>
      </w:r>
      <w:r w:rsidR="00A726D2" w:rsidRPr="007504D9">
        <w:rPr>
          <w:rFonts w:ascii="Arial" w:hAnsi="Arial" w:cs="Arial"/>
          <w:b/>
        </w:rPr>
        <w:t xml:space="preserve"> 684.084,20</w:t>
      </w:r>
      <w:r w:rsidR="003F6156" w:rsidRPr="00D25AD2">
        <w:rPr>
          <w:rFonts w:ascii="Arial" w:hAnsi="Arial" w:cs="Arial"/>
        </w:rPr>
        <w:t xml:space="preserve">, </w:t>
      </w:r>
      <w:r w:rsidR="003F6156" w:rsidRPr="00D25AD2">
        <w:rPr>
          <w:rFonts w:ascii="Arial" w:hAnsi="Arial" w:cs="Arial"/>
          <w:color w:val="000000" w:themeColor="text1"/>
        </w:rPr>
        <w:t xml:space="preserve">todos </w:t>
      </w:r>
      <w:r w:rsidR="00AB3DAF" w:rsidRPr="00D25AD2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D25AD2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D25AD2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D25AD2">
        <w:rPr>
          <w:rFonts w:ascii="Arial" w:hAnsi="Arial" w:cs="Arial"/>
          <w:b/>
          <w:color w:val="000000" w:themeColor="text1"/>
        </w:rPr>
        <w:t xml:space="preserve">R$ </w:t>
      </w:r>
      <w:r w:rsidR="00A726D2" w:rsidRPr="00D25AD2">
        <w:rPr>
          <w:rFonts w:ascii="Arial" w:hAnsi="Arial" w:cs="Arial"/>
          <w:b/>
          <w:color w:val="000000" w:themeColor="text1"/>
        </w:rPr>
        <w:t>2.899.250,43</w:t>
      </w:r>
      <w:r w:rsidR="00CF1065" w:rsidRPr="00D25AD2">
        <w:rPr>
          <w:rFonts w:ascii="Arial" w:hAnsi="Arial" w:cs="Arial"/>
          <w:b/>
          <w:color w:val="000000" w:themeColor="text1"/>
        </w:rPr>
        <w:t xml:space="preserve"> e</w:t>
      </w:r>
      <w:r w:rsidR="00DB1893" w:rsidRPr="00D25AD2">
        <w:rPr>
          <w:rFonts w:ascii="Arial" w:hAnsi="Arial" w:cs="Arial"/>
          <w:color w:val="000000" w:themeColor="text1"/>
        </w:rPr>
        <w:t xml:space="preserve"> o fundo </w:t>
      </w:r>
      <w:r w:rsidR="00FE63F4" w:rsidRPr="00D25AD2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D25AD2">
        <w:rPr>
          <w:rFonts w:ascii="Arial" w:hAnsi="Arial" w:cs="Arial"/>
          <w:color w:val="000000" w:themeColor="text1"/>
        </w:rPr>
        <w:t xml:space="preserve">, </w:t>
      </w:r>
      <w:r w:rsidR="00B878C5" w:rsidRPr="00D25AD2">
        <w:rPr>
          <w:rFonts w:ascii="Arial" w:hAnsi="Arial" w:cs="Arial"/>
          <w:color w:val="000000" w:themeColor="text1"/>
        </w:rPr>
        <w:t xml:space="preserve">totalizando o valor </w:t>
      </w:r>
      <w:r w:rsidR="00443F2C" w:rsidRPr="00D25AD2">
        <w:rPr>
          <w:rFonts w:ascii="Arial" w:hAnsi="Arial" w:cs="Arial"/>
          <w:color w:val="000000" w:themeColor="text1"/>
        </w:rPr>
        <w:t xml:space="preserve">de </w:t>
      </w:r>
      <w:r w:rsidR="00443F2C" w:rsidRPr="00D25AD2">
        <w:rPr>
          <w:rFonts w:ascii="Arial" w:hAnsi="Arial" w:cs="Arial"/>
          <w:b/>
          <w:color w:val="000000" w:themeColor="text1"/>
        </w:rPr>
        <w:t xml:space="preserve">R$ </w:t>
      </w:r>
      <w:r w:rsidR="00CF1065" w:rsidRPr="00D25AD2">
        <w:rPr>
          <w:rFonts w:ascii="Arial" w:hAnsi="Arial" w:cs="Arial"/>
          <w:b/>
          <w:color w:val="000000" w:themeColor="text1"/>
        </w:rPr>
        <w:t>8</w:t>
      </w:r>
      <w:r w:rsidR="00D25AD2" w:rsidRPr="00D25AD2">
        <w:rPr>
          <w:rFonts w:ascii="Arial" w:hAnsi="Arial" w:cs="Arial"/>
          <w:b/>
          <w:color w:val="000000" w:themeColor="text1"/>
        </w:rPr>
        <w:t>17.575,49</w:t>
      </w:r>
      <w:r w:rsidR="00AB3DAF" w:rsidRPr="00D25AD2">
        <w:rPr>
          <w:rFonts w:ascii="Arial" w:hAnsi="Arial" w:cs="Arial"/>
          <w:color w:val="000000" w:themeColor="text1"/>
        </w:rPr>
        <w:t>.</w:t>
      </w:r>
      <w:r w:rsidR="00F15A69" w:rsidRPr="00D25AD2">
        <w:rPr>
          <w:rFonts w:ascii="Arial" w:hAnsi="Arial" w:cs="Arial"/>
          <w:b/>
          <w:color w:val="000000" w:themeColor="text1"/>
        </w:rPr>
        <w:t xml:space="preserve"> </w:t>
      </w:r>
      <w:r w:rsidR="00285992" w:rsidRPr="00D25AD2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D25AD2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D25AD2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D25AD2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D25AD2">
        <w:rPr>
          <w:rFonts w:ascii="Arial" w:hAnsi="Arial" w:cs="Arial"/>
          <w:b/>
          <w:shd w:val="clear" w:color="auto" w:fill="FFFFFF" w:themeFill="background1"/>
        </w:rPr>
        <w:t xml:space="preserve"> 392.000,00</w:t>
      </w:r>
      <w:r w:rsidR="00285992" w:rsidRPr="00D25AD2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D25AD2">
        <w:rPr>
          <w:rFonts w:ascii="Arial" w:hAnsi="Arial" w:cs="Arial"/>
          <w:shd w:val="clear" w:color="auto" w:fill="FFFFFF" w:themeFill="background1"/>
        </w:rPr>
        <w:t>0,</w:t>
      </w:r>
      <w:r w:rsidR="00D25AD2" w:rsidRPr="00D25AD2">
        <w:rPr>
          <w:rFonts w:ascii="Arial" w:hAnsi="Arial" w:cs="Arial"/>
          <w:shd w:val="clear" w:color="auto" w:fill="FFFFFF" w:themeFill="background1"/>
        </w:rPr>
        <w:t>81</w:t>
      </w:r>
      <w:r w:rsidR="00285992" w:rsidRPr="00D25AD2">
        <w:rPr>
          <w:rFonts w:ascii="Arial" w:hAnsi="Arial" w:cs="Arial"/>
          <w:shd w:val="clear" w:color="auto" w:fill="FFFFFF" w:themeFill="background1"/>
        </w:rPr>
        <w:t>%.</w:t>
      </w:r>
      <w:r w:rsidR="00830230" w:rsidRPr="00D25AD2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D25AD2">
        <w:rPr>
          <w:rFonts w:ascii="Arial" w:hAnsi="Arial" w:cs="Arial"/>
          <w:b/>
          <w:color w:val="000000" w:themeColor="text1"/>
        </w:rPr>
        <w:t>O total de recurso</w:t>
      </w:r>
      <w:r w:rsidR="00404564" w:rsidRPr="00D25AD2">
        <w:rPr>
          <w:rFonts w:ascii="Arial" w:hAnsi="Arial" w:cs="Arial"/>
          <w:b/>
          <w:color w:val="000000" w:themeColor="text1"/>
        </w:rPr>
        <w:t xml:space="preserve">s no mês de </w:t>
      </w:r>
      <w:r w:rsidR="0057677C">
        <w:rPr>
          <w:rFonts w:ascii="Arial" w:hAnsi="Arial" w:cs="Arial"/>
          <w:b/>
          <w:color w:val="000000" w:themeColor="text1"/>
        </w:rPr>
        <w:t>FEVEREIRO</w:t>
      </w:r>
      <w:r w:rsidR="00404564" w:rsidRPr="00D25AD2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D25AD2">
        <w:rPr>
          <w:rFonts w:ascii="Arial" w:hAnsi="Arial" w:cs="Arial"/>
          <w:b/>
        </w:rPr>
        <w:t xml:space="preserve"> 48</w:t>
      </w:r>
      <w:r w:rsidR="00FB37F3" w:rsidRPr="00D25AD2">
        <w:rPr>
          <w:rFonts w:ascii="Arial" w:hAnsi="Arial" w:cs="Arial"/>
          <w:b/>
        </w:rPr>
        <w:t>.</w:t>
      </w:r>
      <w:r w:rsidR="00D25AD2" w:rsidRPr="00D25AD2">
        <w:rPr>
          <w:rFonts w:ascii="Arial" w:hAnsi="Arial" w:cs="Arial"/>
          <w:b/>
        </w:rPr>
        <w:t>192.896,67</w:t>
      </w:r>
      <w:r w:rsidR="00A05377" w:rsidRPr="00D25AD2">
        <w:rPr>
          <w:rFonts w:ascii="Arial" w:hAnsi="Arial" w:cs="Arial"/>
          <w:b/>
        </w:rPr>
        <w:t>.</w:t>
      </w:r>
      <w:r w:rsidR="0088035D">
        <w:rPr>
          <w:rFonts w:ascii="Arial" w:hAnsi="Arial" w:cs="Arial"/>
          <w:b/>
        </w:rPr>
        <w:t xml:space="preserve"> </w:t>
      </w:r>
      <w:r w:rsidR="00A05377">
        <w:rPr>
          <w:rFonts w:ascii="Arial" w:hAnsi="Arial" w:cs="Arial"/>
          <w:b/>
        </w:rPr>
        <w:t xml:space="preserve"> </w:t>
      </w:r>
      <w:r w:rsidR="0088035D" w:rsidRPr="0088035D">
        <w:rPr>
          <w:rFonts w:ascii="Arial" w:hAnsi="Arial" w:cs="Arial"/>
        </w:rPr>
        <w:t>Em 01 ano de pandemia também tivemos uma verdadeira inundação de liquidez, de dinheiro, promovida pelo Tesouros e Bancos Centrais de praticamente todas as grandes nações, Brasil incluído nesta lista, sob a rubrica correta e humanitária de “auxilio emergencial”. A desarrumação dos mercados e a grande liquidez produziu um fenômeno que todos os países querem evitar em suas economias: a inflação. Como as grandes economias, Brasil incluído, tem como política monetária a estratégia de Metas da Inflação, que preconiza que quando a inflação dá sinais de elevação, os Bancos Centrais locais elevam os juros de suas taxas básica domésticas, os mercados passaram a antecipar esta atitude da autoridade monetária e precificaram este retorno a maior para comprarem os títulos públicos emitidos em cada país</w:t>
      </w:r>
      <w:r w:rsidR="0057677C">
        <w:rPr>
          <w:rFonts w:ascii="Arial" w:hAnsi="Arial" w:cs="Arial"/>
        </w:rPr>
        <w:t>.</w:t>
      </w:r>
    </w:p>
    <w:p w14:paraId="55B361C8" w14:textId="77777777" w:rsidR="004D510D" w:rsidRPr="00C71580" w:rsidRDefault="004D510D" w:rsidP="00C71580">
      <w:pPr>
        <w:jc w:val="both"/>
        <w:rPr>
          <w:rFonts w:ascii="Arial" w:hAnsi="Arial" w:cs="Arial"/>
          <w:b/>
        </w:rPr>
      </w:pPr>
    </w:p>
    <w:p w14:paraId="5DBB090D" w14:textId="77777777" w:rsidR="004D510D" w:rsidRDefault="004D510D" w:rsidP="00B878C5">
      <w:pPr>
        <w:jc w:val="both"/>
        <w:rPr>
          <w:rFonts w:ascii="Arial" w:hAnsi="Arial" w:cs="Arial"/>
          <w:b/>
          <w:highlight w:val="yellow"/>
        </w:rPr>
      </w:pPr>
    </w:p>
    <w:p w14:paraId="6B5717EE" w14:textId="77777777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592E15">
        <w:rPr>
          <w:rFonts w:ascii="Arial" w:hAnsi="Arial" w:cs="Arial"/>
          <w:color w:val="000000" w:themeColor="text1"/>
        </w:rPr>
        <w:t>Ule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92E15">
        <w:rPr>
          <w:rFonts w:ascii="Arial" w:hAnsi="Arial" w:cs="Arial"/>
          <w:color w:val="000000" w:themeColor="text1"/>
        </w:rPr>
        <w:t>Estefanio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Pin.</w:t>
      </w:r>
    </w:p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77777777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7777777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A3797" w14:textId="77777777"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56AD"/>
    <w:rsid w:val="00236418"/>
    <w:rsid w:val="00236772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6365"/>
    <w:rsid w:val="002A0EBF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453"/>
    <w:rsid w:val="003B594C"/>
    <w:rsid w:val="003B6B29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73902"/>
    <w:rsid w:val="00674AE3"/>
    <w:rsid w:val="00675E0D"/>
    <w:rsid w:val="00677425"/>
    <w:rsid w:val="006803C2"/>
    <w:rsid w:val="006811D6"/>
    <w:rsid w:val="0068641B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504D9"/>
    <w:rsid w:val="0076098F"/>
    <w:rsid w:val="007612DC"/>
    <w:rsid w:val="007A4B39"/>
    <w:rsid w:val="007A56F4"/>
    <w:rsid w:val="007B0451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32EB7"/>
    <w:rsid w:val="0084385C"/>
    <w:rsid w:val="00853FD1"/>
    <w:rsid w:val="0085576B"/>
    <w:rsid w:val="008607C9"/>
    <w:rsid w:val="0086592C"/>
    <w:rsid w:val="00867B5C"/>
    <w:rsid w:val="00870AC8"/>
    <w:rsid w:val="00871560"/>
    <w:rsid w:val="00873C96"/>
    <w:rsid w:val="0088035D"/>
    <w:rsid w:val="00880FD4"/>
    <w:rsid w:val="00882B14"/>
    <w:rsid w:val="008917AD"/>
    <w:rsid w:val="0089473A"/>
    <w:rsid w:val="00896707"/>
    <w:rsid w:val="008A4F16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2DD9"/>
    <w:rsid w:val="009E4080"/>
    <w:rsid w:val="009E6F09"/>
    <w:rsid w:val="009F6C2C"/>
    <w:rsid w:val="009F7EBC"/>
    <w:rsid w:val="00A00831"/>
    <w:rsid w:val="00A05377"/>
    <w:rsid w:val="00A15DC1"/>
    <w:rsid w:val="00A17963"/>
    <w:rsid w:val="00A22A9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3200B"/>
    <w:rsid w:val="00B32D32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1580"/>
    <w:rsid w:val="00C73411"/>
    <w:rsid w:val="00C81CD8"/>
    <w:rsid w:val="00C8309C"/>
    <w:rsid w:val="00C84A1B"/>
    <w:rsid w:val="00C907F9"/>
    <w:rsid w:val="00C976BA"/>
    <w:rsid w:val="00CA0052"/>
    <w:rsid w:val="00CA5EF1"/>
    <w:rsid w:val="00CA6577"/>
    <w:rsid w:val="00CA78DF"/>
    <w:rsid w:val="00CC0245"/>
    <w:rsid w:val="00CD0119"/>
    <w:rsid w:val="00CD5E2E"/>
    <w:rsid w:val="00CE141A"/>
    <w:rsid w:val="00CF1065"/>
    <w:rsid w:val="00CF1C72"/>
    <w:rsid w:val="00CF3A00"/>
    <w:rsid w:val="00D034F7"/>
    <w:rsid w:val="00D055B7"/>
    <w:rsid w:val="00D10997"/>
    <w:rsid w:val="00D17639"/>
    <w:rsid w:val="00D21CBF"/>
    <w:rsid w:val="00D2579D"/>
    <w:rsid w:val="00D25AD2"/>
    <w:rsid w:val="00D45C1D"/>
    <w:rsid w:val="00D5465F"/>
    <w:rsid w:val="00D57000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489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3BB2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272"/>
    <w:rsid w:val="00FA190D"/>
    <w:rsid w:val="00FB0D34"/>
    <w:rsid w:val="00FB37F3"/>
    <w:rsid w:val="00FB3ADB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2020-05-07T13:47:00Z</cp:lastPrinted>
  <dcterms:created xsi:type="dcterms:W3CDTF">2021-03-18T18:31:00Z</dcterms:created>
  <dcterms:modified xsi:type="dcterms:W3CDTF">2021-03-22T16:19:00Z</dcterms:modified>
</cp:coreProperties>
</file>